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59A" w:rsidRDefault="00BA359A" w:rsidP="00E43AB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Медицинская документация</w:t>
      </w:r>
    </w:p>
    <w:p w:rsidR="00BA359A" w:rsidRDefault="00BA359A" w:rsidP="00E43AB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020/у</w:t>
      </w:r>
    </w:p>
    <w:p w:rsidR="00BA359A" w:rsidRDefault="005D1D51" w:rsidP="00E43AB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A359A">
        <w:rPr>
          <w:rFonts w:ascii="Times New Roman" w:hAnsi="Times New Roman" w:cs="Times New Roman"/>
          <w:sz w:val="24"/>
          <w:szCs w:val="24"/>
        </w:rPr>
        <w:t>Утверждена</w:t>
      </w:r>
    </w:p>
    <w:p w:rsidR="005D1D51" w:rsidRPr="00BA359A" w:rsidRDefault="00134FE1" w:rsidP="00E43AB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риказом МЗ КР</w:t>
      </w:r>
    </w:p>
    <w:p w:rsidR="005D1D51" w:rsidRPr="00BA359A" w:rsidRDefault="00BA359A" w:rsidP="00E43ABE">
      <w:pPr>
        <w:pStyle w:val="5"/>
        <w:jc w:val="right"/>
        <w:rPr>
          <w:sz w:val="24"/>
          <w:szCs w:val="24"/>
        </w:rPr>
      </w:pPr>
      <w:r>
        <w:rPr>
          <w:sz w:val="24"/>
          <w:szCs w:val="24"/>
        </w:rPr>
        <w:t>от                                            №</w:t>
      </w:r>
    </w:p>
    <w:p w:rsidR="005D1D51" w:rsidRDefault="005D1D51" w:rsidP="005D1D5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D1D51" w:rsidRDefault="005D1D51" w:rsidP="005D1D5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F46CE" w:rsidRDefault="005D1D51" w:rsidP="005D1D5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Инструкция по заполнению </w:t>
      </w:r>
    </w:p>
    <w:p w:rsidR="00AE23AE" w:rsidRPr="00AE23AE" w:rsidRDefault="005D1D51" w:rsidP="005D1D5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ж</w:t>
      </w:r>
      <w:r w:rsidR="00AE23AE" w:rsidRPr="00AE23AE">
        <w:rPr>
          <w:rFonts w:ascii="Times New Roman" w:hAnsi="Times New Roman" w:cs="Times New Roman"/>
          <w:b/>
          <w:bCs/>
          <w:sz w:val="24"/>
          <w:szCs w:val="24"/>
        </w:rPr>
        <w:t>урнал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AE23AE" w:rsidRPr="00AE23AE">
        <w:rPr>
          <w:rFonts w:ascii="Times New Roman" w:hAnsi="Times New Roman" w:cs="Times New Roman"/>
          <w:b/>
          <w:bCs/>
          <w:sz w:val="24"/>
          <w:szCs w:val="24"/>
        </w:rPr>
        <w:t xml:space="preserve"> регистрации </w:t>
      </w:r>
      <w:proofErr w:type="spellStart"/>
      <w:r w:rsidR="00AE23AE" w:rsidRPr="00AE23AE">
        <w:rPr>
          <w:rFonts w:ascii="Times New Roman" w:hAnsi="Times New Roman" w:cs="Times New Roman"/>
          <w:b/>
          <w:bCs/>
          <w:sz w:val="24"/>
          <w:szCs w:val="24"/>
        </w:rPr>
        <w:t>биопсийного</w:t>
      </w:r>
      <w:proofErr w:type="spellEnd"/>
      <w:r w:rsidR="00AE23AE" w:rsidRPr="00AE23AE">
        <w:rPr>
          <w:rFonts w:ascii="Times New Roman" w:hAnsi="Times New Roman" w:cs="Times New Roman"/>
          <w:b/>
          <w:bCs/>
          <w:sz w:val="24"/>
          <w:szCs w:val="24"/>
        </w:rPr>
        <w:t xml:space="preserve"> и оп</w:t>
      </w:r>
      <w:r w:rsidR="00202BB2">
        <w:rPr>
          <w:rFonts w:ascii="Times New Roman" w:hAnsi="Times New Roman" w:cs="Times New Roman"/>
          <w:b/>
          <w:bCs/>
          <w:sz w:val="24"/>
          <w:szCs w:val="24"/>
        </w:rPr>
        <w:t xml:space="preserve">ерационного материала </w:t>
      </w:r>
      <w:proofErr w:type="gramStart"/>
      <w:r w:rsidR="00202BB2">
        <w:rPr>
          <w:rFonts w:ascii="Times New Roman" w:hAnsi="Times New Roman" w:cs="Times New Roman"/>
          <w:b/>
          <w:bCs/>
          <w:sz w:val="24"/>
          <w:szCs w:val="24"/>
        </w:rPr>
        <w:t xml:space="preserve">( </w:t>
      </w:r>
      <w:proofErr w:type="gramEnd"/>
      <w:r w:rsidR="00202BB2">
        <w:rPr>
          <w:rFonts w:ascii="Times New Roman" w:hAnsi="Times New Roman" w:cs="Times New Roman"/>
          <w:b/>
          <w:bCs/>
          <w:sz w:val="24"/>
          <w:szCs w:val="24"/>
        </w:rPr>
        <w:t>ф. № 020</w:t>
      </w:r>
      <w:r w:rsidR="00AE23AE" w:rsidRPr="00AE23AE">
        <w:rPr>
          <w:rFonts w:ascii="Times New Roman" w:hAnsi="Times New Roman" w:cs="Times New Roman"/>
          <w:b/>
          <w:bCs/>
          <w:sz w:val="24"/>
          <w:szCs w:val="24"/>
        </w:rPr>
        <w:t>/у).</w:t>
      </w:r>
    </w:p>
    <w:p w:rsidR="00AE23AE" w:rsidRPr="00AE23AE" w:rsidRDefault="00AE23AE" w:rsidP="00AE23A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E23AE" w:rsidRPr="00AE23AE" w:rsidRDefault="00AE23AE" w:rsidP="00AE23AE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AE23AE">
        <w:rPr>
          <w:rFonts w:ascii="Times New Roman" w:hAnsi="Times New Roman" w:cs="Times New Roman"/>
          <w:sz w:val="24"/>
          <w:szCs w:val="24"/>
        </w:rPr>
        <w:t xml:space="preserve"> </w:t>
      </w:r>
      <w:r w:rsidRPr="00AE23AE">
        <w:rPr>
          <w:rFonts w:ascii="Times New Roman" w:hAnsi="Times New Roman" w:cs="Times New Roman"/>
          <w:bCs/>
          <w:sz w:val="24"/>
          <w:szCs w:val="24"/>
        </w:rPr>
        <w:t xml:space="preserve">Журнал регистрации </w:t>
      </w:r>
      <w:proofErr w:type="spellStart"/>
      <w:r w:rsidRPr="00AE23AE">
        <w:rPr>
          <w:rFonts w:ascii="Times New Roman" w:hAnsi="Times New Roman" w:cs="Times New Roman"/>
          <w:bCs/>
          <w:sz w:val="24"/>
          <w:szCs w:val="24"/>
        </w:rPr>
        <w:t>биопсийного</w:t>
      </w:r>
      <w:proofErr w:type="spellEnd"/>
      <w:r w:rsidRPr="00AE23AE">
        <w:rPr>
          <w:rFonts w:ascii="Times New Roman" w:hAnsi="Times New Roman" w:cs="Times New Roman"/>
          <w:bCs/>
          <w:sz w:val="24"/>
          <w:szCs w:val="24"/>
        </w:rPr>
        <w:t xml:space="preserve"> и оп</w:t>
      </w:r>
      <w:r w:rsidR="00202BB2">
        <w:rPr>
          <w:rFonts w:ascii="Times New Roman" w:hAnsi="Times New Roman" w:cs="Times New Roman"/>
          <w:bCs/>
          <w:sz w:val="24"/>
          <w:szCs w:val="24"/>
        </w:rPr>
        <w:t xml:space="preserve">ерационного материала </w:t>
      </w:r>
      <w:proofErr w:type="gramStart"/>
      <w:r w:rsidR="00202BB2">
        <w:rPr>
          <w:rFonts w:ascii="Times New Roman" w:hAnsi="Times New Roman" w:cs="Times New Roman"/>
          <w:bCs/>
          <w:sz w:val="24"/>
          <w:szCs w:val="24"/>
        </w:rPr>
        <w:t xml:space="preserve">( </w:t>
      </w:r>
      <w:proofErr w:type="gramEnd"/>
      <w:r w:rsidR="00202BB2">
        <w:rPr>
          <w:rFonts w:ascii="Times New Roman" w:hAnsi="Times New Roman" w:cs="Times New Roman"/>
          <w:bCs/>
          <w:sz w:val="24"/>
          <w:szCs w:val="24"/>
        </w:rPr>
        <w:t>ф. № 020</w:t>
      </w:r>
      <w:r w:rsidRPr="00AE23AE">
        <w:rPr>
          <w:rFonts w:ascii="Times New Roman" w:hAnsi="Times New Roman" w:cs="Times New Roman"/>
          <w:bCs/>
          <w:sz w:val="24"/>
          <w:szCs w:val="24"/>
        </w:rPr>
        <w:t>/у) в</w:t>
      </w:r>
      <w:r w:rsidRPr="00AE23AE">
        <w:rPr>
          <w:rFonts w:ascii="Times New Roman" w:hAnsi="Times New Roman" w:cs="Times New Roman"/>
          <w:sz w:val="24"/>
          <w:szCs w:val="24"/>
        </w:rPr>
        <w:t xml:space="preserve">едется сотрудником патолого - гистологической лаборатории, специально выделенным для регистрации  этого материала. </w:t>
      </w:r>
    </w:p>
    <w:p w:rsidR="00AE23AE" w:rsidRPr="00AE23AE" w:rsidRDefault="00AE23AE" w:rsidP="00AE23AE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AE23AE" w:rsidRPr="00AE23AE" w:rsidRDefault="00AE23AE" w:rsidP="00AE23AE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AE23AE">
        <w:rPr>
          <w:rFonts w:ascii="Times New Roman" w:hAnsi="Times New Roman" w:cs="Times New Roman"/>
          <w:sz w:val="24"/>
          <w:szCs w:val="24"/>
        </w:rPr>
        <w:t xml:space="preserve">                                        Назначение журнала</w:t>
      </w:r>
    </w:p>
    <w:p w:rsidR="00AE23AE" w:rsidRPr="00AE23AE" w:rsidRDefault="00AE23AE" w:rsidP="00AE23AE">
      <w:pPr>
        <w:ind w:left="709" w:hanging="229"/>
        <w:jc w:val="both"/>
        <w:rPr>
          <w:rFonts w:ascii="Times New Roman" w:hAnsi="Times New Roman" w:cs="Times New Roman"/>
          <w:sz w:val="24"/>
          <w:szCs w:val="24"/>
        </w:rPr>
      </w:pPr>
      <w:r w:rsidRPr="00AE23AE">
        <w:rPr>
          <w:rFonts w:ascii="Times New Roman" w:hAnsi="Times New Roman" w:cs="Times New Roman"/>
          <w:sz w:val="24"/>
          <w:szCs w:val="24"/>
        </w:rPr>
        <w:t>Учет объема работы патогистологической лаборатории.</w:t>
      </w:r>
    </w:p>
    <w:p w:rsidR="00AE23AE" w:rsidRPr="00AE23AE" w:rsidRDefault="00AE23AE" w:rsidP="00AE23AE">
      <w:pPr>
        <w:jc w:val="both"/>
        <w:rPr>
          <w:rFonts w:ascii="Times New Roman" w:hAnsi="Times New Roman" w:cs="Times New Roman"/>
          <w:sz w:val="24"/>
          <w:szCs w:val="24"/>
        </w:rPr>
      </w:pPr>
      <w:r w:rsidRPr="00AE23AE">
        <w:rPr>
          <w:rFonts w:ascii="Times New Roman" w:hAnsi="Times New Roman" w:cs="Times New Roman"/>
          <w:sz w:val="24"/>
          <w:szCs w:val="24"/>
        </w:rPr>
        <w:t xml:space="preserve">        Составление сводных статистических отчетов.</w:t>
      </w:r>
    </w:p>
    <w:p w:rsidR="00AE23AE" w:rsidRPr="00AE23AE" w:rsidRDefault="00AE23AE" w:rsidP="00AE23AE">
      <w:pPr>
        <w:jc w:val="both"/>
        <w:rPr>
          <w:rFonts w:ascii="Times New Roman" w:hAnsi="Times New Roman" w:cs="Times New Roman"/>
          <w:sz w:val="24"/>
          <w:szCs w:val="24"/>
        </w:rPr>
      </w:pPr>
      <w:r w:rsidRPr="00AE23AE">
        <w:rPr>
          <w:rFonts w:ascii="Times New Roman" w:hAnsi="Times New Roman" w:cs="Times New Roman"/>
          <w:sz w:val="24"/>
          <w:szCs w:val="24"/>
        </w:rPr>
        <w:t xml:space="preserve">        Проведение анализа деятельности патогистологической лаборатории. </w:t>
      </w:r>
    </w:p>
    <w:p w:rsidR="00AE23AE" w:rsidRPr="00AE23AE" w:rsidRDefault="00AE23AE" w:rsidP="00AE23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23AE" w:rsidRPr="00AE23AE" w:rsidRDefault="00AE23AE" w:rsidP="00AE23AE">
      <w:pPr>
        <w:jc w:val="both"/>
        <w:rPr>
          <w:rFonts w:ascii="Times New Roman" w:hAnsi="Times New Roman" w:cs="Times New Roman"/>
          <w:sz w:val="24"/>
          <w:szCs w:val="24"/>
        </w:rPr>
      </w:pPr>
      <w:r w:rsidRPr="00AE23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Порядок заполнения </w:t>
      </w:r>
    </w:p>
    <w:p w:rsidR="00AE23AE" w:rsidRPr="00AE23AE" w:rsidRDefault="00AE23AE" w:rsidP="00AE23AE">
      <w:pPr>
        <w:ind w:firstLine="480"/>
        <w:rPr>
          <w:rFonts w:ascii="Times New Roman" w:hAnsi="Times New Roman" w:cs="Times New Roman"/>
          <w:sz w:val="24"/>
          <w:szCs w:val="24"/>
        </w:rPr>
      </w:pPr>
      <w:r w:rsidRPr="00AE23AE">
        <w:rPr>
          <w:rFonts w:ascii="Times New Roman" w:hAnsi="Times New Roman" w:cs="Times New Roman"/>
          <w:bCs/>
          <w:sz w:val="24"/>
          <w:szCs w:val="24"/>
        </w:rPr>
        <w:t xml:space="preserve">Данные журнала  регистрации </w:t>
      </w:r>
      <w:proofErr w:type="spellStart"/>
      <w:r w:rsidRPr="00AE23AE">
        <w:rPr>
          <w:rFonts w:ascii="Times New Roman" w:hAnsi="Times New Roman" w:cs="Times New Roman"/>
          <w:bCs/>
          <w:sz w:val="24"/>
          <w:szCs w:val="24"/>
        </w:rPr>
        <w:t>биопсийного</w:t>
      </w:r>
      <w:proofErr w:type="spellEnd"/>
      <w:r w:rsidRPr="00AE23AE">
        <w:rPr>
          <w:rFonts w:ascii="Times New Roman" w:hAnsi="Times New Roman" w:cs="Times New Roman"/>
          <w:bCs/>
          <w:sz w:val="24"/>
          <w:szCs w:val="24"/>
        </w:rPr>
        <w:t xml:space="preserve"> и операционного материала ( ф. № 021/у) заполняются </w:t>
      </w:r>
      <w:r w:rsidRPr="00AE23AE">
        <w:rPr>
          <w:rFonts w:ascii="Times New Roman" w:hAnsi="Times New Roman" w:cs="Times New Roman"/>
          <w:sz w:val="24"/>
          <w:szCs w:val="24"/>
        </w:rPr>
        <w:t>сотрудником патолого - гистологической</w:t>
      </w:r>
      <w:proofErr w:type="gramStart"/>
      <w:r w:rsidRPr="00AE23A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E23AE">
        <w:rPr>
          <w:rFonts w:ascii="Times New Roman" w:hAnsi="Times New Roman" w:cs="Times New Roman"/>
          <w:sz w:val="24"/>
          <w:szCs w:val="24"/>
        </w:rPr>
        <w:t xml:space="preserve"> специально выделенным для регистрации  этого материала. Записи в журнале  регистрации </w:t>
      </w:r>
      <w:proofErr w:type="spellStart"/>
      <w:r w:rsidRPr="00AE23AE">
        <w:rPr>
          <w:rFonts w:ascii="Times New Roman" w:hAnsi="Times New Roman" w:cs="Times New Roman"/>
          <w:sz w:val="24"/>
          <w:szCs w:val="24"/>
        </w:rPr>
        <w:t>биопсийного</w:t>
      </w:r>
      <w:proofErr w:type="spellEnd"/>
      <w:r w:rsidRPr="00AE23AE">
        <w:rPr>
          <w:rFonts w:ascii="Times New Roman" w:hAnsi="Times New Roman" w:cs="Times New Roman"/>
          <w:sz w:val="24"/>
          <w:szCs w:val="24"/>
        </w:rPr>
        <w:t xml:space="preserve">  и операционного материала вносятся ручкой, разборчиво, сокращения, исправления  не допустимы. Страницы журнала </w:t>
      </w:r>
      <w:proofErr w:type="gramStart"/>
      <w:r w:rsidRPr="00AE23AE">
        <w:rPr>
          <w:rFonts w:ascii="Times New Roman" w:hAnsi="Times New Roman" w:cs="Times New Roman"/>
          <w:sz w:val="24"/>
          <w:szCs w:val="24"/>
        </w:rPr>
        <w:t>должны бать пронумерованы</w:t>
      </w:r>
      <w:proofErr w:type="gramEnd"/>
      <w:r w:rsidRPr="00AE23AE">
        <w:rPr>
          <w:rFonts w:ascii="Times New Roman" w:hAnsi="Times New Roman" w:cs="Times New Roman"/>
          <w:sz w:val="24"/>
          <w:szCs w:val="24"/>
        </w:rPr>
        <w:t xml:space="preserve">, прошиты и число страниц заверено  подписью руководителя и  печатью учреждения. Срок хранения постоянный. </w:t>
      </w:r>
    </w:p>
    <w:p w:rsidR="00AE23AE" w:rsidRPr="00AE23AE" w:rsidRDefault="00AE23AE" w:rsidP="00AE23AE">
      <w:pPr>
        <w:ind w:firstLine="480"/>
        <w:rPr>
          <w:rFonts w:ascii="Times New Roman" w:hAnsi="Times New Roman" w:cs="Times New Roman"/>
          <w:sz w:val="24"/>
          <w:szCs w:val="24"/>
        </w:rPr>
      </w:pPr>
      <w:r w:rsidRPr="00AE23AE">
        <w:rPr>
          <w:rFonts w:ascii="Times New Roman" w:hAnsi="Times New Roman" w:cs="Times New Roman"/>
          <w:sz w:val="24"/>
          <w:szCs w:val="24"/>
        </w:rPr>
        <w:t>На лицевой части журнала указывается дата начала и окончания его ведения.</w:t>
      </w:r>
    </w:p>
    <w:p w:rsidR="00AE23AE" w:rsidRPr="00AE23AE" w:rsidRDefault="00AE23AE" w:rsidP="00AE23AE">
      <w:pPr>
        <w:jc w:val="both"/>
        <w:rPr>
          <w:rFonts w:ascii="Times New Roman" w:hAnsi="Times New Roman" w:cs="Times New Roman"/>
          <w:sz w:val="24"/>
          <w:szCs w:val="24"/>
        </w:rPr>
      </w:pPr>
      <w:r w:rsidRPr="00AE23AE">
        <w:rPr>
          <w:rFonts w:ascii="Times New Roman" w:hAnsi="Times New Roman" w:cs="Times New Roman"/>
          <w:sz w:val="24"/>
          <w:szCs w:val="24"/>
        </w:rPr>
        <w:t xml:space="preserve">        В журнале регистрируется   фамилия, имя, отчество больного (умершего)возраст, наименование направившего лечебного учреждения, клинический диагноз при направлении. Подробно отражается макро и микроскопическое описание препарата. Срок хранения журнала регистрации </w:t>
      </w:r>
      <w:proofErr w:type="spellStart"/>
      <w:r w:rsidRPr="00AE23AE">
        <w:rPr>
          <w:rFonts w:ascii="Times New Roman" w:hAnsi="Times New Roman" w:cs="Times New Roman"/>
          <w:sz w:val="24"/>
          <w:szCs w:val="24"/>
        </w:rPr>
        <w:t>биопсийного</w:t>
      </w:r>
      <w:proofErr w:type="spellEnd"/>
      <w:r w:rsidRPr="00AE23AE">
        <w:rPr>
          <w:rFonts w:ascii="Times New Roman" w:hAnsi="Times New Roman" w:cs="Times New Roman"/>
          <w:sz w:val="24"/>
          <w:szCs w:val="24"/>
        </w:rPr>
        <w:t xml:space="preserve"> и операционного материала 10 лет.</w:t>
      </w:r>
    </w:p>
    <w:p w:rsidR="00343970" w:rsidRPr="00AE23AE" w:rsidRDefault="00343970">
      <w:pPr>
        <w:rPr>
          <w:rFonts w:ascii="Times New Roman" w:hAnsi="Times New Roman" w:cs="Times New Roman"/>
          <w:sz w:val="24"/>
          <w:szCs w:val="24"/>
        </w:rPr>
      </w:pPr>
    </w:p>
    <w:sectPr w:rsidR="00343970" w:rsidRPr="00AE2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E23AE"/>
    <w:rsid w:val="00134FE1"/>
    <w:rsid w:val="00202BB2"/>
    <w:rsid w:val="002F46CE"/>
    <w:rsid w:val="00343970"/>
    <w:rsid w:val="005D1D51"/>
    <w:rsid w:val="00AE23AE"/>
    <w:rsid w:val="00BA359A"/>
    <w:rsid w:val="00E43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5D1D51"/>
    <w:pPr>
      <w:keepNext/>
      <w:tabs>
        <w:tab w:val="left" w:pos="0"/>
      </w:tabs>
      <w:spacing w:after="0" w:line="240" w:lineRule="auto"/>
      <w:ind w:firstLine="567"/>
      <w:jc w:val="center"/>
      <w:outlineLvl w:val="4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5D1D51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5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235</Words>
  <Characters>1344</Characters>
  <Application>Microsoft Office Word</Application>
  <DocSecurity>0</DocSecurity>
  <Lines>11</Lines>
  <Paragraphs>3</Paragraphs>
  <ScaleCrop>false</ScaleCrop>
  <Company>Microsoft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Венера</cp:lastModifiedBy>
  <cp:revision>10</cp:revision>
  <dcterms:created xsi:type="dcterms:W3CDTF">2017-07-14T05:58:00Z</dcterms:created>
  <dcterms:modified xsi:type="dcterms:W3CDTF">2022-11-29T02:13:00Z</dcterms:modified>
</cp:coreProperties>
</file>